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jc w:val="center"/>
        <w:rPr>
          <w:rFonts w:ascii="Calibri" w:hAnsi="Calibri" w:eastAsia="宋体" w:cs="Times New Roman"/>
          <w:color w:val="000000" w:themeColor="text1"/>
          <w:sz w:val="44"/>
          <w:szCs w:val="44"/>
          <w14:textFill>
            <w14:solidFill>
              <w14:schemeClr w14:val="tx1"/>
            </w14:solidFill>
          </w14:textFill>
        </w:rPr>
      </w:pPr>
      <w:bookmarkStart w:id="0" w:name="_Toc59538704"/>
      <w:r>
        <w:rPr>
          <w:rFonts w:hint="eastAsia" w:eastAsia="方正小标宋简体" w:asciiTheme="minorHAnsi" w:hAnsiTheme="minorHAnsi" w:cstheme="minorBidi"/>
          <w:b w:val="0"/>
          <w:color w:val="000000" w:themeColor="text1"/>
          <w:sz w:val="44"/>
          <w:szCs w:val="44"/>
          <w14:textFill>
            <w14:solidFill>
              <w14:schemeClr w14:val="tx1"/>
            </w14:solidFill>
          </w14:textFill>
        </w:rPr>
        <w:t>计算机与软件工程学院实习走访管理办法（2</w:t>
      </w:r>
      <w:r>
        <w:rPr>
          <w:rFonts w:eastAsia="方正小标宋简体" w:asciiTheme="minorHAnsi" w:hAnsiTheme="minorHAnsi" w:cstheme="minorBidi"/>
          <w:b w:val="0"/>
          <w:color w:val="000000" w:themeColor="text1"/>
          <w:sz w:val="44"/>
          <w:szCs w:val="44"/>
          <w14:textFill>
            <w14:solidFill>
              <w14:schemeClr w14:val="tx1"/>
            </w14:solidFill>
          </w14:textFill>
        </w:rPr>
        <w:t>020</w:t>
      </w:r>
      <w:r>
        <w:rPr>
          <w:rFonts w:hint="eastAsia" w:eastAsia="方正小标宋简体" w:asciiTheme="minorHAnsi" w:hAnsiTheme="minorHAnsi" w:cstheme="minorBidi"/>
          <w:b w:val="0"/>
          <w:color w:val="000000" w:themeColor="text1"/>
          <w:sz w:val="44"/>
          <w:szCs w:val="44"/>
          <w14:textFill>
            <w14:solidFill>
              <w14:schemeClr w14:val="tx1"/>
            </w14:solidFill>
          </w14:textFill>
        </w:rPr>
        <w:t>年修订）</w:t>
      </w:r>
      <w:bookmarkEnd w:id="0"/>
    </w:p>
    <w:p>
      <w:pPr>
        <w:spacing w:line="59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学生企业实习是学院面向应用型人才培养的重要教学环节之一，是学生重要的实践课程之一。企业实习能使学生了解和参与企业的实际生产和项目实践活动，有利于培养学生理论联系实际的能力，加深对专业理论知识的理解和应用，培养学生专业技能、工程意识、团队协作能力和综合实践能力。企业实习走访是学院实习管理中非常重要的一环，可以使学院真实地了解企业工作环境与内容，加强与用人单位之间的相互了解，有效促进学院学生培养。为了进一步规范我院企业实习走访管理，以保证企业走访的高效性，明确实习走访的责任和义务，现结合我院实际情况，特制定以下企业实习走访管理办法。</w:t>
      </w:r>
    </w:p>
    <w:p>
      <w:pPr>
        <w:spacing w:line="590" w:lineRule="exact"/>
        <w:ind w:firstLine="643" w:firstLineChars="2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 xml:space="preserve"> 一、企业实习走访的目的</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1、企业实习是学院为培养应用型人才的必修实践课程之一，实习走访有利于及时了解企业对人才的需求，从而调整学院对学生的培养计划，培养出适应社会需求的高质量人才；</w:t>
      </w:r>
    </w:p>
    <w:p>
      <w:pPr>
        <w:spacing w:line="59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、企业实习是学生第一次真正意义上步入社会，实习走访有利于及时了解实习学生的思想动态，帮助学生克服恐惧，战胜自我，不断提高自我；</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3、每个企业都有自我独有的企业文化，实习走访有利于学院了解企业文化，学习企业管理与开创经验，从而开设相关课程培养学生自主创业；</w:t>
      </w:r>
    </w:p>
    <w:p>
      <w:pPr>
        <w:spacing w:line="59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4</w:t>
      </w:r>
      <w:r>
        <w:rPr>
          <w:rFonts w:hint="eastAsia" w:ascii="仿宋_GB2312" w:hAnsi="Times New Roman" w:eastAsia="仿宋_GB2312" w:cs="Times New Roman"/>
          <w:sz w:val="32"/>
          <w:szCs w:val="32"/>
        </w:rPr>
        <w:t>、学院实习主走校招和自联两大道路，实习走访有利于加强学院与现有校招企业实习基地的联系，同时开创新的企业实习基地。</w:t>
      </w:r>
    </w:p>
    <w:p>
      <w:pPr>
        <w:spacing w:line="590" w:lineRule="exact"/>
        <w:ind w:firstLine="643" w:firstLineChars="2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二、企业实习走访的安排</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1、走访时间安排：实习走访一般在学院毕业班学生全部实习之后开展，主要分为两批次：省内批次和省外批次；</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2、走访区域安排：主要去企业集中较多的城市；</w:t>
      </w:r>
    </w:p>
    <w:p>
      <w:pPr>
        <w:spacing w:line="59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3</w:t>
      </w:r>
      <w:r>
        <w:rPr>
          <w:rFonts w:hint="eastAsia" w:ascii="仿宋_GB2312" w:hAnsi="Times New Roman" w:eastAsia="仿宋_GB2312" w:cs="Times New Roman"/>
          <w:sz w:val="32"/>
          <w:szCs w:val="32"/>
        </w:rPr>
        <w:t>、走访公司安排：包含部分校招、自联企业和自主创业企业；</w:t>
      </w:r>
    </w:p>
    <w:p>
      <w:pPr>
        <w:spacing w:line="59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4</w:t>
      </w:r>
      <w:r>
        <w:rPr>
          <w:rFonts w:hint="eastAsia" w:ascii="仿宋_GB2312" w:hAnsi="Times New Roman" w:eastAsia="仿宋_GB2312" w:cs="Times New Roman"/>
          <w:sz w:val="32"/>
          <w:szCs w:val="32"/>
        </w:rPr>
        <w:t>、走访方式：主要以座谈会与调查问卷的形式；</w:t>
      </w:r>
    </w:p>
    <w:p>
      <w:pPr>
        <w:spacing w:line="59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5</w:t>
      </w:r>
      <w:r>
        <w:rPr>
          <w:rFonts w:hint="eastAsia" w:ascii="仿宋_GB2312" w:hAnsi="Times New Roman" w:eastAsia="仿宋_GB2312" w:cs="Times New Roman"/>
          <w:sz w:val="32"/>
          <w:szCs w:val="32"/>
        </w:rPr>
        <w:t>、走访总结：在实习结束之后以详细的总结报告形式展现各公司的走访情况及问题反馈和建议。</w:t>
      </w:r>
    </w:p>
    <w:p>
      <w:pPr>
        <w:spacing w:line="590" w:lineRule="exact"/>
        <w:ind w:firstLine="643" w:firstLineChars="2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三、企业实习走访工作职责</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学院是企业实习走访工作组织及落实的主体，负责落实实习走访的整体安排。学院应根据走访情况对实习企业和实习学生进行相关检查，主要包括以下内容：企业整体情况、企业工作环境、实习岗位及其工作内容是否与学生所学专业相关、企业提供的实习津贴、企业对学生培养与指导及学生在企业的实习表现等；</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2、通过实习走访了解的情况，进一步加强实习管理工作，健全实习管理细则，加强实习工作监督检查。协调有关职能部门和实习企业，共同做好实习管理工作，保证实习工作安全、有序开展；</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3、通过实习走访，学院主动加强与实习企业和实习生的联系，及时准确地掌握实习生的实习状态，解决实习中出现的矛盾和问题，切实指导好学生的实习工作；</w:t>
      </w:r>
    </w:p>
    <w:p>
      <w:pPr>
        <w:spacing w:line="590" w:lineRule="exact"/>
        <w:ind w:firstLine="643" w:firstLineChars="2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四、企业实习走访安全管理</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1、在实习走访期间，做好实习学生在企业实习的纪律和安全教育监督检查工作；</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2、在实习走访期间，对于实习期间出现违纪行为的学生，情节轻微的，进行批评教育；情节严重的，按照学校有关规定对其处理；</w:t>
      </w:r>
    </w:p>
    <w:p>
      <w:pPr>
        <w:spacing w:line="59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在实习走访中，若发现在实习期间无特殊情况，擅自中断实习的学生，按学院规定给予相关处理，因故要提前结束实习或延长实习时间的学生，经学院审批方可执行。对于实习期间请假未履行请假手续的学生均以旷课论处；</w:t>
      </w:r>
    </w:p>
    <w:p>
      <w:pPr>
        <w:spacing w:line="590" w:lineRule="exact"/>
        <w:ind w:firstLine="640" w:firstLineChars="200"/>
      </w:pPr>
      <w:bookmarkStart w:id="1" w:name="_GoBack"/>
      <w:bookmarkEnd w:id="1"/>
      <w:r>
        <w:rPr>
          <w:rFonts w:hint="eastAsia" w:ascii="仿宋_GB2312" w:hAnsi="Times New Roman" w:eastAsia="仿宋_GB2312" w:cs="Times New Roman"/>
          <w:sz w:val="32"/>
          <w:szCs w:val="32"/>
        </w:rPr>
        <w:t>4、实习走访过程中若遇到突发情况，为保证学生实习顺利进行，保障企业和学院的利益不受侵害，维护学生的身心健康和生命安全，维护正常的生产实习秩序，应根据学院实习紧急预案进行相应处理和汇报。</w:t>
      </w:r>
      <w:r>
        <w:rPr>
          <w:rFonts w:hint="eastAsia" w:ascii="仿宋" w:hAnsi="仿宋" w:eastAsia="仿宋" w:cs="Times New Roman"/>
          <w:color w:val="000000" w:themeColor="text1"/>
          <w:sz w:val="32"/>
          <w:szCs w:val="32"/>
          <w14:textFill>
            <w14:solidFill>
              <w14:schemeClr w14:val="tx1"/>
            </w14:solidFill>
          </w14:textFill>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小标宋简体">
    <w:altName w:val="微软雅黑"/>
    <w:panose1 w:val="020B0604020202020204"/>
    <w:charset w:val="86"/>
    <w:family w:val="auto"/>
    <w:pitch w:val="default"/>
    <w:sig w:usb0="00000000" w:usb1="00000000" w:usb2="00000000" w:usb3="00000000" w:csb0="00040000" w:csb1="00000000"/>
  </w:font>
  <w:font w:name="仿宋_GB2312">
    <w:altName w:val="仿宋"/>
    <w:panose1 w:val="020B0604020202020204"/>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1C3B4F"/>
    <w:rsid w:val="691C3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2021-01-06T02:39:00Z</dcterms:created>
  <dc:creator>jyzhi</dc:creator>
  <cp:lastModifiedBy>jyzhi</cp:lastModifiedBy>
  <dcterms:modified xsi:type="dcterms:W3CDTF">2021-01-06T02:41:08Z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