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5"/>
          <w:rFonts w:hint="eastAsia" w:ascii="宋体" w:hAnsi="宋体" w:eastAsia="宋体" w:cs="宋体"/>
          <w:b/>
          <w:i w:val="0"/>
          <w:caps w:val="0"/>
          <w:color w:val="000000"/>
          <w:spacing w:val="0"/>
          <w:sz w:val="19"/>
          <w:szCs w:val="19"/>
          <w:bdr w:val="none" w:color="auto" w:sz="0" w:space="0"/>
          <w:shd w:val="clear" w:fill="FFFFFF"/>
        </w:rPr>
      </w:pPr>
      <w:bookmarkStart w:id="0" w:name="_GoBack"/>
      <w:r>
        <w:rPr>
          <w:rStyle w:val="5"/>
          <w:rFonts w:hint="eastAsia" w:ascii="宋体" w:hAnsi="宋体" w:eastAsia="宋体" w:cs="宋体"/>
          <w:b/>
          <w:i w:val="0"/>
          <w:caps w:val="0"/>
          <w:color w:val="000000"/>
          <w:spacing w:val="0"/>
          <w:sz w:val="19"/>
          <w:szCs w:val="19"/>
          <w:bdr w:val="none" w:color="auto" w:sz="0" w:space="0"/>
          <w:shd w:val="clear" w:fill="FFFFFF"/>
        </w:rPr>
        <w:t>计算机与软件工程学院开展2015级实习生走访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宋体" w:hAnsi="宋体" w:eastAsia="宋体" w:cs="宋体"/>
          <w:b/>
          <w:i w:val="0"/>
          <w:caps w:val="0"/>
          <w:color w:val="000000"/>
          <w:spacing w:val="0"/>
          <w:sz w:val="19"/>
          <w:szCs w:val="19"/>
          <w:bdr w:val="none" w:color="auto" w:sz="0" w:space="0"/>
          <w:shd w:val="clear" w:fill="FFFFFF"/>
        </w:rPr>
        <w:t>本网讯</w:t>
      </w:r>
      <w:r>
        <w:rPr>
          <w:rFonts w:hint="eastAsia" w:ascii="宋体" w:hAnsi="宋体" w:eastAsia="宋体" w:cs="宋体"/>
          <w:i w:val="0"/>
          <w:caps w:val="0"/>
          <w:color w:val="000000"/>
          <w:spacing w:val="0"/>
          <w:sz w:val="19"/>
          <w:szCs w:val="19"/>
          <w:bdr w:val="none" w:color="auto" w:sz="0" w:space="0"/>
          <w:shd w:val="clear" w:fill="FFFFFF"/>
        </w:rPr>
        <w:t> 为进一步规范我院企业实习管理，充分了解在外自联学生的实习状况，保证学生企业实习质量。2018年7月11日至13日，计算机与软件工程学院15级辅导员范劭兴，专业课老师伍岳老师，走访了杭州创金聚乾网络有限公司、杭州奇安易软件有限公司、杭州睿琪软件有限公司、聚光科技（杭州）股份有限公司、杭州市凌顶科技有限公司、网易(杭州)网络有限公司、金华市天华科技有限公司，看望了15级的软件工程、网络工程、计算机科学与技术3个专业的8名自联实习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走访期间，走访老师分别和各实习单位负责人及实习同学针对实习情况进行座谈，就学生实习工作状态、学习能力、工作态度等方面的情况进行交流，并发放问卷调查了解学生实习具体情况，用人单位对我院实习学生给予了高度的评价。此外，走访老师详细咨询了实习学生的生活情况，衣食住行等情况。实习的学生对学院对他们的关心表示感谢，并表示，会努力工作，回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6"/>
          <w:szCs w:val="16"/>
          <w:bdr w:val="none" w:color="auto" w:sz="0" w:space="0"/>
          <w:shd w:val="clear" w:fill="FFFFFF"/>
        </w:rPr>
        <w:drawing>
          <wp:inline distT="0" distB="0" distL="114300" distR="114300">
            <wp:extent cx="5155565" cy="3204845"/>
            <wp:effectExtent l="0" t="0" r="10795" b="1079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5155565" cy="32048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i w:val="0"/>
          <w:caps w:val="0"/>
          <w:color w:val="000000"/>
          <w:spacing w:val="0"/>
          <w:sz w:val="19"/>
          <w:szCs w:val="19"/>
          <w:bdr w:val="none" w:color="auto" w:sz="0" w:space="0"/>
          <w:shd w:val="clear" w:fill="FFFFFF"/>
        </w:rPr>
        <w:t>（图为走访金华市天华科技有限公司）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此次走访针对性较强，重点关心在外自联实习的学生。在企业走访中重点了解企业对我院学生专业技术层面的建议，促进我院教育教学改革更上一层楼，促进我院培养的学生更适合社会、市场的需求。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i w:val="0"/>
          <w:caps w:val="0"/>
          <w:color w:val="000000"/>
          <w:spacing w:val="0"/>
          <w:sz w:val="19"/>
          <w:szCs w:val="19"/>
          <w:bdr w:val="none" w:color="auto" w:sz="0" w:space="0"/>
          <w:shd w:val="clear" w:fill="FFFFFF"/>
        </w:rPr>
        <w:t>（文/范劭兴 图/范劭兴 伍岳 校/袁卫家 审/张齐云）</w:t>
      </w:r>
    </w:p>
    <w:p/>
    <w:p>
      <w:pPr>
        <w:rPr>
          <w:rFonts w:hint="default" w:eastAsiaTheme="minorEastAsia"/>
          <w:lang w:val="en-US" w:eastAsia="zh-CN"/>
        </w:rPr>
      </w:pPr>
      <w:r>
        <w:rPr>
          <w:rFonts w:hint="eastAsia"/>
          <w:lang w:val="en-US" w:eastAsia="zh-CN"/>
        </w:rPr>
        <w:t>附链接网址：</w:t>
      </w:r>
      <w:r>
        <w:rPr>
          <w:rFonts w:ascii="宋体" w:hAnsi="宋体" w:eastAsia="宋体" w:cs="宋体"/>
          <w:sz w:val="24"/>
          <w:szCs w:val="24"/>
        </w:rPr>
        <w:fldChar w:fldCharType="begin"/>
      </w:r>
      <w:r>
        <w:rPr>
          <w:rFonts w:ascii="宋体" w:hAnsi="宋体" w:eastAsia="宋体" w:cs="宋体"/>
          <w:sz w:val="24"/>
          <w:szCs w:val="24"/>
        </w:rPr>
        <w:instrText xml:space="preserve"> HYPERLINK "https://www.aiit.edu.cn/info/121472" </w:instrText>
      </w:r>
      <w:r>
        <w:rPr>
          <w:rFonts w:ascii="宋体" w:hAnsi="宋体" w:eastAsia="宋体" w:cs="宋体"/>
          <w:sz w:val="24"/>
          <w:szCs w:val="24"/>
        </w:rPr>
        <w:fldChar w:fldCharType="separate"/>
      </w:r>
      <w:r>
        <w:rPr>
          <w:rStyle w:val="6"/>
          <w:rFonts w:ascii="宋体" w:hAnsi="宋体" w:eastAsia="宋体" w:cs="宋体"/>
          <w:sz w:val="24"/>
          <w:szCs w:val="24"/>
        </w:rPr>
        <w:t>https://www.aiit.edu.cn/info/121472</w:t>
      </w:r>
      <w:r>
        <w:rPr>
          <w:rFonts w:ascii="宋体" w:hAnsi="宋体" w:eastAsia="宋体" w:cs="宋体"/>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F4DDE"/>
    <w:rsid w:val="2F2F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2020-06-06T16:37:00Z</dcterms:created>
  <dc:creator>Administrator</dc:creator>
  <cp:lastModifiedBy>Administrator</cp:lastModifiedBy>
  <dcterms:modified xsi:type="dcterms:W3CDTF">2020-06-06T16:38:11Z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