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85" w:type="dxa"/>
        <w:jc w:val="center"/>
        <w:tblInd w:w="-3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8"/>
        <w:gridCol w:w="4545"/>
        <w:gridCol w:w="1727"/>
        <w:gridCol w:w="2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9985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b/>
                <w:bCs/>
                <w:sz w:val="28"/>
                <w:szCs w:val="28"/>
                <w:lang w:val="en-US" w:eastAsia="zh-CN"/>
              </w:rPr>
              <w:t>016级学生企业实习材料归档清单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6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实习类型</w:t>
            </w:r>
          </w:p>
        </w:tc>
        <w:tc>
          <w:tcPr>
            <w:tcW w:w="454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  <w:t>必须</w:t>
            </w: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纸质材料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要求</w:t>
            </w:r>
          </w:p>
        </w:tc>
        <w:tc>
          <w:tcPr>
            <w:tcW w:w="1727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  <w:t>实习时间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  <w:t>要求</w:t>
            </w:r>
          </w:p>
        </w:tc>
        <w:tc>
          <w:tcPr>
            <w:tcW w:w="20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实习周报</w:t>
            </w: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  <w:t>和签到</w:t>
            </w:r>
          </w:p>
          <w:p>
            <w:pPr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  <w:jc w:val="center"/>
        </w:trPr>
        <w:tc>
          <w:tcPr>
            <w:tcW w:w="16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集中实习</w:t>
            </w:r>
          </w:p>
        </w:tc>
        <w:tc>
          <w:tcPr>
            <w:tcW w:w="454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（1）实习手册（含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实习基本信息表、</w:t>
            </w:r>
            <w:r>
              <w:rPr>
                <w:rFonts w:hint="eastAsia" w:asciiTheme="minorEastAsia" w:hAnsiTheme="minorEastAsia" w:cstheme="minorEastAsia"/>
                <w:szCs w:val="21"/>
              </w:rPr>
              <w:t>安全责任书</w:t>
            </w: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实习成果总结、实习成绩鉴定表</w:t>
            </w:r>
            <w:r>
              <w:rPr>
                <w:rFonts w:hint="eastAsia" w:asciiTheme="minorEastAsia" w:hAnsiTheme="minorEastAsia" w:cstheme="minorEastAsia"/>
                <w:szCs w:val="21"/>
              </w:rPr>
              <w:t>）</w:t>
            </w: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；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（2）实习三方协议</w:t>
            </w: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；</w:t>
            </w:r>
          </w:p>
        </w:tc>
        <w:tc>
          <w:tcPr>
            <w:tcW w:w="1727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累计6个月</w:t>
            </w:r>
          </w:p>
        </w:tc>
        <w:tc>
          <w:tcPr>
            <w:tcW w:w="2065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累计12次双周报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（实习APP填写或纸质填写均可）、实习APP</w:t>
            </w:r>
            <w:r>
              <w:rPr>
                <w:rFonts w:hint="eastAsia" w:asciiTheme="minorEastAsia" w:hAnsiTheme="minorEastAsia" w:cstheme="minorEastAsia"/>
                <w:szCs w:val="21"/>
              </w:rPr>
              <w:t>签到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8" w:hRule="atLeast"/>
          <w:jc w:val="center"/>
        </w:trPr>
        <w:tc>
          <w:tcPr>
            <w:tcW w:w="16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自主实习</w:t>
            </w:r>
          </w:p>
        </w:tc>
        <w:tc>
          <w:tcPr>
            <w:tcW w:w="4545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（1）实习手册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（含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实习基本信息表、</w:t>
            </w:r>
            <w:r>
              <w:rPr>
                <w:rFonts w:hint="eastAsia" w:asciiTheme="minorEastAsia" w:hAnsiTheme="minorEastAsia" w:cstheme="minorEastAsia"/>
                <w:szCs w:val="21"/>
              </w:rPr>
              <w:t>安全责任书</w:t>
            </w: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实习成果总结、实习成绩鉴定表</w:t>
            </w:r>
            <w:r>
              <w:rPr>
                <w:rFonts w:hint="eastAsia" w:asciiTheme="minorEastAsia" w:hAnsiTheme="minorEastAsia" w:cstheme="minorEastAsia"/>
                <w:szCs w:val="21"/>
              </w:rPr>
              <w:t>）</w:t>
            </w: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；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（2）自联实习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审批</w:t>
            </w:r>
            <w:r>
              <w:rPr>
                <w:rFonts w:hint="eastAsia" w:asciiTheme="minorEastAsia" w:hAnsiTheme="minorEastAsia" w:cstheme="minorEastAsia"/>
                <w:szCs w:val="21"/>
              </w:rPr>
              <w:t>表</w:t>
            </w: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cstheme="minorEastAsia"/>
                <w:szCs w:val="21"/>
              </w:rPr>
              <w:t>自联实习协议</w:t>
            </w: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；</w:t>
            </w:r>
          </w:p>
        </w:tc>
        <w:tc>
          <w:tcPr>
            <w:tcW w:w="1727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累计6个月</w:t>
            </w:r>
          </w:p>
        </w:tc>
        <w:tc>
          <w:tcPr>
            <w:tcW w:w="2065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累计12次双周报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（实习APP填写或纸质填写均可）、实习APP</w:t>
            </w:r>
            <w:r>
              <w:rPr>
                <w:rFonts w:hint="eastAsia" w:asciiTheme="minorEastAsia" w:hAnsiTheme="minorEastAsia" w:cstheme="minorEastAsia"/>
                <w:szCs w:val="21"/>
              </w:rPr>
              <w:t>签到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648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励志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计划</w:t>
            </w:r>
            <w:r>
              <w:rPr>
                <w:rFonts w:hint="eastAsia" w:asciiTheme="minorEastAsia" w:hAnsiTheme="minorEastAsia" w:cstheme="minorEastAsia"/>
                <w:b/>
                <w:bCs/>
                <w:color w:val="FF0000"/>
                <w:szCs w:val="21"/>
                <w:lang w:val="en-US" w:eastAsia="zh-CN"/>
              </w:rPr>
              <w:t>内</w:t>
            </w:r>
          </w:p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考研</w:t>
            </w:r>
          </w:p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（以教务处通知为准）</w:t>
            </w:r>
          </w:p>
        </w:tc>
        <w:tc>
          <w:tcPr>
            <w:tcW w:w="454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A、</w:t>
            </w:r>
            <w:r>
              <w:rPr>
                <w:rFonts w:hint="eastAsia" w:asciiTheme="minorEastAsia" w:hAnsiTheme="minorEastAsia" w:cstheme="minorEastAsia"/>
                <w:color w:val="auto"/>
                <w:szCs w:val="21"/>
                <w:lang w:val="en-US" w:eastAsia="zh-CN"/>
              </w:rPr>
              <w:t>被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录取：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录取通知书</w:t>
            </w:r>
          </w:p>
        </w:tc>
        <w:tc>
          <w:tcPr>
            <w:tcW w:w="17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全学分置换实习</w:t>
            </w:r>
          </w:p>
        </w:tc>
        <w:tc>
          <w:tcPr>
            <w:tcW w:w="20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  <w:jc w:val="center"/>
        </w:trPr>
        <w:tc>
          <w:tcPr>
            <w:tcW w:w="164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54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B、</w:t>
            </w:r>
            <w:r>
              <w:rPr>
                <w:rFonts w:hint="eastAsia" w:asciiTheme="minorEastAsia" w:hAnsiTheme="minorEastAsia" w:cstheme="minorEastAsia"/>
                <w:szCs w:val="21"/>
                <w:highlight w:val="yellow"/>
                <w:lang w:val="en-US" w:eastAsia="zh-CN"/>
              </w:rPr>
              <w:t>未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录取，但通过校内考研辅导考试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（1）考研成绩证明、校内考研辅导班结课成绩合格</w:t>
            </w:r>
          </w:p>
        </w:tc>
        <w:tc>
          <w:tcPr>
            <w:tcW w:w="1727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全学分置换实习</w:t>
            </w:r>
          </w:p>
        </w:tc>
        <w:tc>
          <w:tcPr>
            <w:tcW w:w="206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  <w:jc w:val="center"/>
        </w:trPr>
        <w:tc>
          <w:tcPr>
            <w:tcW w:w="164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54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C、</w:t>
            </w:r>
            <w:r>
              <w:rPr>
                <w:rFonts w:hint="eastAsia" w:asciiTheme="minorEastAsia" w:hAnsiTheme="minorEastAsia" w:cstheme="minorEastAsia"/>
                <w:szCs w:val="21"/>
                <w:highlight w:val="yellow"/>
                <w:lang w:val="en-US" w:eastAsia="zh-CN"/>
              </w:rPr>
              <w:t>未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录取，未通过校内考研辅导考试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（1）考研成绩证明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（2）1个月实习过程材料（同集中实习或自联实习）</w:t>
            </w:r>
          </w:p>
        </w:tc>
        <w:tc>
          <w:tcPr>
            <w:tcW w:w="1727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累计</w:t>
            </w:r>
            <w:r>
              <w:rPr>
                <w:rFonts w:hint="eastAsia" w:asciiTheme="minorEastAsia" w:hAnsiTheme="minorEastAsia" w:cstheme="minorEastAsia"/>
                <w:b/>
                <w:bCs/>
                <w:color w:val="FF0000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个月</w:t>
            </w:r>
          </w:p>
        </w:tc>
        <w:tc>
          <w:tcPr>
            <w:tcW w:w="2065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2次双周报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（实习APP填写或纸质填写均可）、实习APP</w:t>
            </w:r>
            <w:r>
              <w:rPr>
                <w:rFonts w:hint="eastAsia" w:asciiTheme="minorEastAsia" w:hAnsiTheme="minorEastAsia" w:cstheme="minorEastAsia"/>
                <w:szCs w:val="21"/>
              </w:rPr>
              <w:t>签到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648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励志计划</w:t>
            </w:r>
            <w:r>
              <w:rPr>
                <w:rFonts w:hint="eastAsia" w:asciiTheme="minorEastAsia" w:hAnsiTheme="minorEastAsia" w:cstheme="minorEastAsia"/>
                <w:b/>
                <w:bCs/>
                <w:color w:val="FF0000"/>
                <w:szCs w:val="21"/>
                <w:lang w:val="en-US" w:eastAsia="zh-CN"/>
              </w:rPr>
              <w:t>外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考研</w:t>
            </w:r>
          </w:p>
        </w:tc>
        <w:tc>
          <w:tcPr>
            <w:tcW w:w="454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A、被录取：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asciiTheme="minorEastAsia" w:hAnsiTheme="minorEastAsia" w:cstheme="minorEastAsia"/>
                <w:szCs w:val="21"/>
                <w:lang w:val="en-U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录取通知书、考研延后实习申请表</w:t>
            </w:r>
          </w:p>
        </w:tc>
        <w:tc>
          <w:tcPr>
            <w:tcW w:w="172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全学分置换实习</w:t>
            </w:r>
          </w:p>
        </w:tc>
        <w:tc>
          <w:tcPr>
            <w:tcW w:w="206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8" w:hRule="atLeast"/>
          <w:jc w:val="center"/>
        </w:trPr>
        <w:tc>
          <w:tcPr>
            <w:tcW w:w="1648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54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B、</w:t>
            </w:r>
            <w:r>
              <w:rPr>
                <w:rFonts w:hint="eastAsia" w:asciiTheme="minorEastAsia" w:hAnsiTheme="minorEastAsia" w:cstheme="minorEastAsia"/>
                <w:szCs w:val="21"/>
                <w:highlight w:val="yellow"/>
                <w:lang w:val="en-US" w:eastAsia="zh-CN"/>
              </w:rPr>
              <w:t>达线未录取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：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（1）考研成绩证明、考研延后实习申请表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（2）2个月以上实习过程材料（同集中实习或自联实习）</w:t>
            </w:r>
          </w:p>
        </w:tc>
        <w:tc>
          <w:tcPr>
            <w:tcW w:w="172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累计</w:t>
            </w:r>
            <w:r>
              <w:rPr>
                <w:rFonts w:hint="eastAsia" w:asciiTheme="minorEastAsia" w:hAnsiTheme="minorEastAsia" w:cstheme="minorEastAsia"/>
                <w:b/>
                <w:bCs/>
                <w:color w:val="FF0000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个月</w:t>
            </w:r>
          </w:p>
        </w:tc>
        <w:tc>
          <w:tcPr>
            <w:tcW w:w="2065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累计4次双周报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（实习APP填写或纸质填写均可）、实习APP</w:t>
            </w:r>
            <w:r>
              <w:rPr>
                <w:rFonts w:hint="eastAsia" w:asciiTheme="minorEastAsia" w:hAnsiTheme="minorEastAsia" w:cstheme="minorEastAsia"/>
                <w:szCs w:val="21"/>
              </w:rPr>
              <w:t>签到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3" w:hRule="atLeast"/>
          <w:jc w:val="center"/>
        </w:trPr>
        <w:tc>
          <w:tcPr>
            <w:tcW w:w="1648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54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C、</w:t>
            </w:r>
            <w:r>
              <w:rPr>
                <w:rFonts w:hint="eastAsia" w:asciiTheme="minorEastAsia" w:hAnsiTheme="minorEastAsia" w:cstheme="minorEastAsia"/>
                <w:szCs w:val="21"/>
                <w:highlight w:val="yellow"/>
                <w:lang w:val="en-US" w:eastAsia="zh-CN"/>
              </w:rPr>
              <w:t>未达线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：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（1）考研延后实习申请表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（2）6个月以上实习过程材料（同集中实习或自联实习）</w:t>
            </w:r>
          </w:p>
        </w:tc>
        <w:tc>
          <w:tcPr>
            <w:tcW w:w="172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累计</w:t>
            </w:r>
            <w:r>
              <w:rPr>
                <w:rFonts w:hint="eastAsia" w:asciiTheme="minorEastAsia" w:hAnsiTheme="minorEastAsia" w:cstheme="minorEastAsia"/>
                <w:b/>
                <w:bCs/>
                <w:color w:val="FF0000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个月</w:t>
            </w:r>
          </w:p>
        </w:tc>
        <w:tc>
          <w:tcPr>
            <w:tcW w:w="2065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累计12次双周报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（实习APP填写或纸质填写均可）、实习APP</w:t>
            </w:r>
            <w:r>
              <w:rPr>
                <w:rFonts w:hint="eastAsia" w:asciiTheme="minorEastAsia" w:hAnsiTheme="minorEastAsia" w:cstheme="minorEastAsia"/>
                <w:szCs w:val="21"/>
              </w:rPr>
              <w:t>签到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3" w:hRule="atLeast"/>
          <w:jc w:val="center"/>
        </w:trPr>
        <w:tc>
          <w:tcPr>
            <w:tcW w:w="164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其他</w:t>
            </w:r>
          </w:p>
        </w:tc>
        <w:tc>
          <w:tcPr>
            <w:tcW w:w="454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（1）自主创业：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实习成绩置换申请表、创业成果方案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（2）学科竞赛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实习成绩置换表、竞赛成绩证明材料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（3）出国留学进修等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相关学历提升、进修证明材料</w:t>
            </w:r>
          </w:p>
        </w:tc>
        <w:tc>
          <w:tcPr>
            <w:tcW w:w="1727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全学分置换实习</w:t>
            </w:r>
          </w:p>
        </w:tc>
        <w:tc>
          <w:tcPr>
            <w:tcW w:w="206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/</w:t>
            </w:r>
          </w:p>
        </w:tc>
      </w:tr>
    </w:tbl>
    <w:p/>
    <w:sectPr>
      <w:pgSz w:w="11906" w:h="16838"/>
      <w:pgMar w:top="850" w:right="567" w:bottom="850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BA17F1"/>
    <w:rsid w:val="010D4AA4"/>
    <w:rsid w:val="027D7AA8"/>
    <w:rsid w:val="02B47D28"/>
    <w:rsid w:val="055A4AF1"/>
    <w:rsid w:val="05FC6B3D"/>
    <w:rsid w:val="0AF37787"/>
    <w:rsid w:val="0C8158C2"/>
    <w:rsid w:val="0D2B0A3E"/>
    <w:rsid w:val="0F804349"/>
    <w:rsid w:val="185D0258"/>
    <w:rsid w:val="18606A3A"/>
    <w:rsid w:val="1FA7366E"/>
    <w:rsid w:val="217E677D"/>
    <w:rsid w:val="21BA6952"/>
    <w:rsid w:val="273A4151"/>
    <w:rsid w:val="277C4CD7"/>
    <w:rsid w:val="2A3E590C"/>
    <w:rsid w:val="2D343A84"/>
    <w:rsid w:val="30DA5F11"/>
    <w:rsid w:val="31101929"/>
    <w:rsid w:val="352B0EB8"/>
    <w:rsid w:val="35F62AA3"/>
    <w:rsid w:val="376A0227"/>
    <w:rsid w:val="37CF17E3"/>
    <w:rsid w:val="39932C04"/>
    <w:rsid w:val="3DD36B48"/>
    <w:rsid w:val="3FED2C31"/>
    <w:rsid w:val="41145FD0"/>
    <w:rsid w:val="440E18DD"/>
    <w:rsid w:val="47106D14"/>
    <w:rsid w:val="48C23D63"/>
    <w:rsid w:val="4A0D6685"/>
    <w:rsid w:val="4ABA17F1"/>
    <w:rsid w:val="4B021B5C"/>
    <w:rsid w:val="558E7970"/>
    <w:rsid w:val="5C0F7070"/>
    <w:rsid w:val="61615E67"/>
    <w:rsid w:val="623775D6"/>
    <w:rsid w:val="632B4248"/>
    <w:rsid w:val="641713F5"/>
    <w:rsid w:val="642C65CB"/>
    <w:rsid w:val="65C27E2F"/>
    <w:rsid w:val="66072A10"/>
    <w:rsid w:val="6915605E"/>
    <w:rsid w:val="6C4E31DC"/>
    <w:rsid w:val="71A43082"/>
    <w:rsid w:val="73923051"/>
    <w:rsid w:val="73C679C9"/>
    <w:rsid w:val="74F2313E"/>
    <w:rsid w:val="752D5B81"/>
    <w:rsid w:val="754C2D5A"/>
    <w:rsid w:val="7AA561EA"/>
    <w:rsid w:val="7BC206D5"/>
    <w:rsid w:val="7D3667AD"/>
    <w:rsid w:val="7E7C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2019-12-19T01:37:00Z</dcterms:created>
  <dc:creator>  小鱼</dc:creator>
  <cp:lastModifiedBy>  小鱼</cp:lastModifiedBy>
  <cp:lastPrinted>2019-12-20T02:20:00Z</cp:lastPrinted>
  <dcterms:modified xsi:type="dcterms:W3CDTF">2019-12-23T03:02:09Z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